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33" w:rsidRPr="00F9058D" w:rsidRDefault="00F9058D" w:rsidP="00E13E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9058D">
        <w:rPr>
          <w:rFonts w:ascii="Times New Roman" w:hAnsi="Times New Roman" w:cs="Times New Roman"/>
          <w:sz w:val="28"/>
          <w:szCs w:val="28"/>
        </w:rPr>
        <w:t>ПРЕДИСЛОВИЕ</w:t>
      </w:r>
    </w:p>
    <w:p w:rsidR="00A918FA" w:rsidRDefault="00A918FA" w:rsidP="00A918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8FA">
        <w:rPr>
          <w:rFonts w:ascii="Times New Roman" w:hAnsi="Times New Roman" w:cs="Times New Roman"/>
          <w:sz w:val="28"/>
          <w:szCs w:val="28"/>
        </w:rPr>
        <w:t xml:space="preserve">Слобода </w:t>
      </w:r>
      <w:proofErr w:type="spellStart"/>
      <w:r w:rsidRPr="00A918FA">
        <w:rPr>
          <w:rFonts w:ascii="Times New Roman" w:hAnsi="Times New Roman" w:cs="Times New Roman"/>
          <w:sz w:val="28"/>
          <w:szCs w:val="28"/>
        </w:rPr>
        <w:t>Узморье</w:t>
      </w:r>
      <w:proofErr w:type="spellEnd"/>
      <w:r w:rsidRPr="00A918FA">
        <w:rPr>
          <w:rFonts w:ascii="Times New Roman" w:hAnsi="Times New Roman" w:cs="Times New Roman"/>
          <w:sz w:val="28"/>
          <w:szCs w:val="28"/>
        </w:rPr>
        <w:t xml:space="preserve"> возникла в 1750-х</w:t>
      </w:r>
      <w:r>
        <w:rPr>
          <w:rFonts w:ascii="Times New Roman" w:hAnsi="Times New Roman" w:cs="Times New Roman"/>
          <w:sz w:val="28"/>
          <w:szCs w:val="28"/>
        </w:rPr>
        <w:t xml:space="preserve"> годах, как и другие поселения </w:t>
      </w:r>
      <w:r w:rsidRPr="00A918FA">
        <w:rPr>
          <w:rFonts w:ascii="Times New Roman" w:hAnsi="Times New Roman" w:cs="Times New Roman"/>
          <w:sz w:val="28"/>
          <w:szCs w:val="28"/>
        </w:rPr>
        <w:t>вокруг слободы Покровской. Точная дата постройки церкви в слободе не известна, известно только, что в 1771</w:t>
      </w:r>
      <w:r>
        <w:rPr>
          <w:rFonts w:ascii="Times New Roman" w:hAnsi="Times New Roman" w:cs="Times New Roman"/>
          <w:sz w:val="28"/>
          <w:szCs w:val="28"/>
        </w:rPr>
        <w:t xml:space="preserve"> году церковь уже действовала. </w:t>
      </w:r>
      <w:r w:rsidRPr="00A918FA">
        <w:rPr>
          <w:rFonts w:ascii="Times New Roman" w:hAnsi="Times New Roman" w:cs="Times New Roman"/>
          <w:sz w:val="28"/>
          <w:szCs w:val="28"/>
        </w:rPr>
        <w:t xml:space="preserve">Она была деревянная, беспредельная, холодная и, как записано в </w:t>
      </w:r>
      <w:proofErr w:type="spellStart"/>
      <w:r w:rsidRPr="00A918FA">
        <w:rPr>
          <w:rFonts w:ascii="Times New Roman" w:hAnsi="Times New Roman" w:cs="Times New Roman"/>
          <w:sz w:val="28"/>
          <w:szCs w:val="28"/>
        </w:rPr>
        <w:t>Клировой</w:t>
      </w:r>
      <w:proofErr w:type="spellEnd"/>
      <w:r w:rsidRPr="00A918FA">
        <w:rPr>
          <w:rFonts w:ascii="Times New Roman" w:hAnsi="Times New Roman" w:cs="Times New Roman"/>
          <w:sz w:val="28"/>
          <w:szCs w:val="28"/>
        </w:rPr>
        <w:t xml:space="preserve"> ведомости, «была мало пригодна для прихожан», не отличалась и «благолепием». Освещена она была  во имя чудотворца святителя Николая </w:t>
      </w:r>
      <w:proofErr w:type="spellStart"/>
      <w:r w:rsidRPr="00A918FA">
        <w:rPr>
          <w:rFonts w:ascii="Times New Roman" w:hAnsi="Times New Roman" w:cs="Times New Roman"/>
          <w:sz w:val="28"/>
          <w:szCs w:val="28"/>
        </w:rPr>
        <w:t>Мирликийского</w:t>
      </w:r>
      <w:proofErr w:type="spellEnd"/>
      <w:r w:rsidRPr="00A918FA">
        <w:rPr>
          <w:rFonts w:ascii="Times New Roman" w:hAnsi="Times New Roman" w:cs="Times New Roman"/>
          <w:sz w:val="28"/>
          <w:szCs w:val="28"/>
        </w:rPr>
        <w:t>, но когда и кто освятил ее, све</w:t>
      </w:r>
      <w:r>
        <w:rPr>
          <w:rFonts w:ascii="Times New Roman" w:hAnsi="Times New Roman" w:cs="Times New Roman"/>
          <w:sz w:val="28"/>
          <w:szCs w:val="28"/>
        </w:rPr>
        <w:t>дений  не сохранилось.</w:t>
      </w:r>
    </w:p>
    <w:p w:rsidR="00A918FA" w:rsidRPr="00A918FA" w:rsidRDefault="00A918FA" w:rsidP="00A918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8FA">
        <w:rPr>
          <w:rFonts w:ascii="Times New Roman" w:hAnsi="Times New Roman" w:cs="Times New Roman"/>
          <w:sz w:val="28"/>
          <w:szCs w:val="28"/>
        </w:rPr>
        <w:t>Первые сведе</w:t>
      </w:r>
      <w:r>
        <w:rPr>
          <w:rFonts w:ascii="Times New Roman" w:hAnsi="Times New Roman" w:cs="Times New Roman"/>
          <w:sz w:val="28"/>
          <w:szCs w:val="28"/>
        </w:rPr>
        <w:t xml:space="preserve">ния о священнослужителях также </w:t>
      </w:r>
      <w:r w:rsidRPr="00A918FA">
        <w:rPr>
          <w:rFonts w:ascii="Times New Roman" w:hAnsi="Times New Roman" w:cs="Times New Roman"/>
          <w:sz w:val="28"/>
          <w:szCs w:val="28"/>
        </w:rPr>
        <w:t>скудны. На 1811 год причт состоял из священника, дьякона, дьячка и пономаря.</w:t>
      </w:r>
    </w:p>
    <w:p w:rsidR="00A918FA" w:rsidRPr="00A918FA" w:rsidRDefault="00A918FA" w:rsidP="00A918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8FA">
        <w:rPr>
          <w:rFonts w:ascii="Times New Roman" w:hAnsi="Times New Roman" w:cs="Times New Roman"/>
          <w:sz w:val="28"/>
          <w:szCs w:val="28"/>
        </w:rPr>
        <w:t>К 1827 году прихожане собрали средства и построили каменную церковь с такой же колокольней. Здание было холодным, не отапливалось. Прес</w:t>
      </w:r>
      <w:r>
        <w:rPr>
          <w:rFonts w:ascii="Times New Roman" w:hAnsi="Times New Roman" w:cs="Times New Roman"/>
          <w:sz w:val="28"/>
          <w:szCs w:val="28"/>
        </w:rPr>
        <w:t xml:space="preserve">тол, </w:t>
      </w:r>
      <w:r w:rsidRPr="00A918FA">
        <w:rPr>
          <w:rFonts w:ascii="Times New Roman" w:hAnsi="Times New Roman" w:cs="Times New Roman"/>
          <w:sz w:val="28"/>
          <w:szCs w:val="28"/>
        </w:rPr>
        <w:t xml:space="preserve">как и в первой церкви, </w:t>
      </w:r>
      <w:r>
        <w:rPr>
          <w:rFonts w:ascii="Times New Roman" w:hAnsi="Times New Roman" w:cs="Times New Roman"/>
          <w:sz w:val="28"/>
          <w:szCs w:val="28"/>
        </w:rPr>
        <w:t xml:space="preserve">был освящен во имя  чудотворца </w:t>
      </w:r>
      <w:r w:rsidRPr="00A918FA">
        <w:rPr>
          <w:rFonts w:ascii="Times New Roman" w:hAnsi="Times New Roman" w:cs="Times New Roman"/>
          <w:sz w:val="28"/>
          <w:szCs w:val="28"/>
        </w:rPr>
        <w:t xml:space="preserve">святителя Николая. </w:t>
      </w:r>
    </w:p>
    <w:p w:rsidR="00A918FA" w:rsidRPr="00A918FA" w:rsidRDefault="00A918FA" w:rsidP="00A918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8FA">
        <w:rPr>
          <w:rFonts w:ascii="Times New Roman" w:hAnsi="Times New Roman" w:cs="Times New Roman"/>
          <w:sz w:val="28"/>
          <w:szCs w:val="28"/>
        </w:rPr>
        <w:t xml:space="preserve">Первые метрические книги и </w:t>
      </w:r>
      <w:proofErr w:type="spellStart"/>
      <w:r w:rsidRPr="00A918FA">
        <w:rPr>
          <w:rFonts w:ascii="Times New Roman" w:hAnsi="Times New Roman" w:cs="Times New Roman"/>
          <w:sz w:val="28"/>
          <w:szCs w:val="28"/>
        </w:rPr>
        <w:t>клировые</w:t>
      </w:r>
      <w:proofErr w:type="spellEnd"/>
      <w:r w:rsidRPr="00A918FA">
        <w:rPr>
          <w:rFonts w:ascii="Times New Roman" w:hAnsi="Times New Roman" w:cs="Times New Roman"/>
          <w:sz w:val="28"/>
          <w:szCs w:val="28"/>
        </w:rPr>
        <w:t xml:space="preserve"> ведом</w:t>
      </w:r>
      <w:r>
        <w:rPr>
          <w:rFonts w:ascii="Times New Roman" w:hAnsi="Times New Roman" w:cs="Times New Roman"/>
          <w:sz w:val="28"/>
          <w:szCs w:val="28"/>
        </w:rPr>
        <w:t xml:space="preserve">ости сохранились с 1811 года, </w:t>
      </w:r>
      <w:r w:rsidRPr="00A918FA">
        <w:rPr>
          <w:rFonts w:ascii="Times New Roman" w:hAnsi="Times New Roman" w:cs="Times New Roman"/>
          <w:sz w:val="28"/>
          <w:szCs w:val="28"/>
        </w:rPr>
        <w:t>книга брачных обысков с 1806 года, книга церковной кассы с 1809 года.</w:t>
      </w:r>
    </w:p>
    <w:p w:rsidR="00A918FA" w:rsidRPr="00A918FA" w:rsidRDefault="00A918FA" w:rsidP="00A918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8FA">
        <w:rPr>
          <w:rFonts w:ascii="Times New Roman" w:hAnsi="Times New Roman" w:cs="Times New Roman"/>
          <w:sz w:val="28"/>
          <w:szCs w:val="28"/>
        </w:rPr>
        <w:t>В 1835 году  священником Петром Горбуновым вокруг церкви была возведена деревянная ограда, в 1878 году  - каменная.</w:t>
      </w:r>
    </w:p>
    <w:p w:rsidR="00A918FA" w:rsidRPr="00A918FA" w:rsidRDefault="00A918FA" w:rsidP="00A918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8FA">
        <w:rPr>
          <w:rFonts w:ascii="Times New Roman" w:hAnsi="Times New Roman" w:cs="Times New Roman"/>
          <w:sz w:val="28"/>
          <w:szCs w:val="28"/>
        </w:rPr>
        <w:t xml:space="preserve">В 1836 году (по указу Павла I от 18.12.1835 г.) слобода вошла во вновь образованный </w:t>
      </w:r>
      <w:proofErr w:type="spellStart"/>
      <w:r w:rsidRPr="00A918FA">
        <w:rPr>
          <w:rFonts w:ascii="Times New Roman" w:hAnsi="Times New Roman" w:cs="Times New Roman"/>
          <w:sz w:val="28"/>
          <w:szCs w:val="28"/>
        </w:rPr>
        <w:t>Новоузенский</w:t>
      </w:r>
      <w:proofErr w:type="spellEnd"/>
      <w:r w:rsidRPr="00A918FA">
        <w:rPr>
          <w:rFonts w:ascii="Times New Roman" w:hAnsi="Times New Roman" w:cs="Times New Roman"/>
          <w:sz w:val="28"/>
          <w:szCs w:val="28"/>
        </w:rPr>
        <w:t xml:space="preserve"> уезд Саратовской губернии. До города Саратова от слободы было 37 верст (40 км), до уездного города –</w:t>
      </w:r>
      <w:r>
        <w:rPr>
          <w:rFonts w:ascii="Times New Roman" w:hAnsi="Times New Roman" w:cs="Times New Roman"/>
          <w:sz w:val="28"/>
          <w:szCs w:val="28"/>
        </w:rPr>
        <w:t xml:space="preserve"> 200 верст (213 км), до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Благочиннического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A918FA">
        <w:rPr>
          <w:rFonts w:ascii="Times New Roman" w:hAnsi="Times New Roman" w:cs="Times New Roman"/>
          <w:sz w:val="28"/>
          <w:szCs w:val="28"/>
        </w:rPr>
        <w:t xml:space="preserve">– 30  верст (32 км). </w:t>
      </w:r>
    </w:p>
    <w:p w:rsidR="00A918FA" w:rsidRPr="00A918FA" w:rsidRDefault="00A918FA" w:rsidP="00A918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8FA">
        <w:rPr>
          <w:rFonts w:ascii="Times New Roman" w:hAnsi="Times New Roman" w:cs="Times New Roman"/>
          <w:sz w:val="28"/>
          <w:szCs w:val="28"/>
        </w:rPr>
        <w:t>В 1841 году церкви впервые было нарезано 54 десятины (78,3 га) пахотной и 12 (17,4 га) – сенокосной земли. После окончания строительства здания церкви усадебная земля вместе с церковным погостом стала составлять 455 к</w:t>
      </w:r>
      <w:r>
        <w:rPr>
          <w:rFonts w:ascii="Times New Roman" w:hAnsi="Times New Roman" w:cs="Times New Roman"/>
          <w:sz w:val="28"/>
          <w:szCs w:val="28"/>
        </w:rPr>
        <w:t xml:space="preserve">вадратных саженей (2071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м). </w:t>
      </w:r>
      <w:r w:rsidRPr="00A918FA">
        <w:rPr>
          <w:rFonts w:ascii="Times New Roman" w:hAnsi="Times New Roman" w:cs="Times New Roman"/>
          <w:sz w:val="28"/>
          <w:szCs w:val="28"/>
        </w:rPr>
        <w:t>По плодородию земля считалась средней. Ежегодно она большей частью сдавалась в аренду. Средний доход от нее составлял 120-140 рублей.</w:t>
      </w:r>
    </w:p>
    <w:p w:rsidR="00A918FA" w:rsidRPr="00A918FA" w:rsidRDefault="00A918FA" w:rsidP="00A918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8FA">
        <w:rPr>
          <w:rFonts w:ascii="Times New Roman" w:hAnsi="Times New Roman" w:cs="Times New Roman"/>
          <w:sz w:val="28"/>
          <w:szCs w:val="28"/>
        </w:rPr>
        <w:t xml:space="preserve">Опись церковного имущества велась с 1833 года, далее изменения в нее вносились в 1857, 1899 и 1903 годах. </w:t>
      </w:r>
    </w:p>
    <w:p w:rsidR="00A918FA" w:rsidRPr="00A918FA" w:rsidRDefault="00A918FA" w:rsidP="00A918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8FA">
        <w:rPr>
          <w:rFonts w:ascii="Times New Roman" w:hAnsi="Times New Roman" w:cs="Times New Roman"/>
          <w:sz w:val="28"/>
          <w:szCs w:val="28"/>
        </w:rPr>
        <w:t xml:space="preserve">Деревянная церковная </w:t>
      </w:r>
      <w:proofErr w:type="gramStart"/>
      <w:r w:rsidRPr="00A918FA">
        <w:rPr>
          <w:rFonts w:ascii="Times New Roman" w:hAnsi="Times New Roman" w:cs="Times New Roman"/>
          <w:sz w:val="28"/>
          <w:szCs w:val="28"/>
        </w:rPr>
        <w:t>сторожка</w:t>
      </w:r>
      <w:proofErr w:type="gramEnd"/>
      <w:r w:rsidRPr="00A918FA">
        <w:rPr>
          <w:rFonts w:ascii="Times New Roman" w:hAnsi="Times New Roman" w:cs="Times New Roman"/>
          <w:sz w:val="28"/>
          <w:szCs w:val="28"/>
        </w:rPr>
        <w:t xml:space="preserve"> на 10 человек была построена в 1878 году на каменном фундаменте и  покрыта тесом. </w:t>
      </w:r>
    </w:p>
    <w:p w:rsidR="00A918FA" w:rsidRPr="00A918FA" w:rsidRDefault="00A918FA" w:rsidP="00A918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8FA">
        <w:rPr>
          <w:rFonts w:ascii="Times New Roman" w:hAnsi="Times New Roman" w:cs="Times New Roman"/>
          <w:sz w:val="28"/>
          <w:szCs w:val="28"/>
        </w:rPr>
        <w:t xml:space="preserve">С 1 января 1851 года село (слобода) </w:t>
      </w:r>
      <w:proofErr w:type="spellStart"/>
      <w:r w:rsidRPr="00A918FA">
        <w:rPr>
          <w:rFonts w:ascii="Times New Roman" w:hAnsi="Times New Roman" w:cs="Times New Roman"/>
          <w:sz w:val="28"/>
          <w:szCs w:val="28"/>
        </w:rPr>
        <w:t>Узморье</w:t>
      </w:r>
      <w:proofErr w:type="spellEnd"/>
      <w:r w:rsidRPr="00A918FA">
        <w:rPr>
          <w:rFonts w:ascii="Times New Roman" w:hAnsi="Times New Roman" w:cs="Times New Roman"/>
          <w:sz w:val="28"/>
          <w:szCs w:val="28"/>
        </w:rPr>
        <w:t xml:space="preserve"> в составе </w:t>
      </w:r>
      <w:proofErr w:type="spellStart"/>
      <w:r w:rsidRPr="00A918FA">
        <w:rPr>
          <w:rFonts w:ascii="Times New Roman" w:hAnsi="Times New Roman" w:cs="Times New Roman"/>
          <w:sz w:val="28"/>
          <w:szCs w:val="28"/>
        </w:rPr>
        <w:t>Новоузенского</w:t>
      </w:r>
      <w:proofErr w:type="spellEnd"/>
      <w:r w:rsidRPr="00A918FA">
        <w:rPr>
          <w:rFonts w:ascii="Times New Roman" w:hAnsi="Times New Roman" w:cs="Times New Roman"/>
          <w:sz w:val="28"/>
          <w:szCs w:val="28"/>
        </w:rPr>
        <w:t xml:space="preserve"> уезда было отнесено ко вновь образованной  Самарской губернии; расстояния стали составлять   430 верст (459 км)  до консистории в городе Самара и 200 верст (213 км) до цент</w:t>
      </w:r>
      <w:r>
        <w:rPr>
          <w:rFonts w:ascii="Times New Roman" w:hAnsi="Times New Roman" w:cs="Times New Roman"/>
          <w:sz w:val="28"/>
          <w:szCs w:val="28"/>
        </w:rPr>
        <w:t xml:space="preserve">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Благочиннического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округа. </w:t>
      </w:r>
      <w:r w:rsidRPr="00A918FA">
        <w:rPr>
          <w:rFonts w:ascii="Times New Roman" w:hAnsi="Times New Roman" w:cs="Times New Roman"/>
          <w:sz w:val="28"/>
          <w:szCs w:val="28"/>
        </w:rPr>
        <w:t xml:space="preserve">Ближайшая церковь на этот период – </w:t>
      </w:r>
      <w:proofErr w:type="spellStart"/>
      <w:r w:rsidRPr="00A918FA">
        <w:rPr>
          <w:rFonts w:ascii="Times New Roman" w:hAnsi="Times New Roman" w:cs="Times New Roman"/>
          <w:sz w:val="28"/>
          <w:szCs w:val="28"/>
        </w:rPr>
        <w:t>Крестовоздвиженская</w:t>
      </w:r>
      <w:proofErr w:type="spellEnd"/>
      <w:r w:rsidRPr="00A918FA">
        <w:rPr>
          <w:rFonts w:ascii="Times New Roman" w:hAnsi="Times New Roman" w:cs="Times New Roman"/>
          <w:sz w:val="28"/>
          <w:szCs w:val="28"/>
        </w:rPr>
        <w:t xml:space="preserve"> – находилась в селе Терновка в 6-ти верстах (6,4 км), а </w:t>
      </w:r>
      <w:proofErr w:type="spellStart"/>
      <w:r w:rsidRPr="00A918FA">
        <w:rPr>
          <w:rFonts w:ascii="Times New Roman" w:hAnsi="Times New Roman" w:cs="Times New Roman"/>
          <w:sz w:val="28"/>
          <w:szCs w:val="28"/>
        </w:rPr>
        <w:t>Михайлово-Архангельская</w:t>
      </w:r>
      <w:proofErr w:type="spellEnd"/>
      <w:r w:rsidRPr="00A918FA"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spellStart"/>
      <w:r w:rsidRPr="00A918FA">
        <w:rPr>
          <w:rFonts w:ascii="Times New Roman" w:hAnsi="Times New Roman" w:cs="Times New Roman"/>
          <w:sz w:val="28"/>
          <w:szCs w:val="28"/>
        </w:rPr>
        <w:t>Квасниковка</w:t>
      </w:r>
      <w:proofErr w:type="spellEnd"/>
      <w:r w:rsidRPr="00A918FA">
        <w:rPr>
          <w:rFonts w:ascii="Times New Roman" w:hAnsi="Times New Roman" w:cs="Times New Roman"/>
          <w:sz w:val="28"/>
          <w:szCs w:val="28"/>
        </w:rPr>
        <w:t xml:space="preserve"> – в 20-ти  (21 км).</w:t>
      </w:r>
    </w:p>
    <w:p w:rsidR="00A918FA" w:rsidRPr="00A918FA" w:rsidRDefault="00A918FA" w:rsidP="00A918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8FA">
        <w:rPr>
          <w:rFonts w:ascii="Times New Roman" w:hAnsi="Times New Roman" w:cs="Times New Roman"/>
          <w:sz w:val="28"/>
          <w:szCs w:val="28"/>
        </w:rPr>
        <w:lastRenderedPageBreak/>
        <w:t xml:space="preserve">Приход церкви на 1857 год состоял из 314  семей государственных крестьян: 897 лиц мужского  и 1006 - женского пола, в селе также проживали семьи военных, не имевшие собственных домов: 9 лиц мужского  и 21 – женского пола и одна семья мещан: 4 человека мужского и 9 – женского пола. На этот период священником в церкви служил Константин Васильевич </w:t>
      </w:r>
      <w:proofErr w:type="spellStart"/>
      <w:r w:rsidRPr="00A918FA">
        <w:rPr>
          <w:rFonts w:ascii="Times New Roman" w:hAnsi="Times New Roman" w:cs="Times New Roman"/>
          <w:sz w:val="28"/>
          <w:szCs w:val="28"/>
        </w:rPr>
        <w:t>Димитровский</w:t>
      </w:r>
      <w:proofErr w:type="spellEnd"/>
      <w:r w:rsidRPr="00A918FA">
        <w:rPr>
          <w:rFonts w:ascii="Times New Roman" w:hAnsi="Times New Roman" w:cs="Times New Roman"/>
          <w:sz w:val="28"/>
          <w:szCs w:val="28"/>
        </w:rPr>
        <w:t>.</w:t>
      </w:r>
    </w:p>
    <w:p w:rsidR="00A918FA" w:rsidRPr="00A918FA" w:rsidRDefault="00A918FA" w:rsidP="00A918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8FA">
        <w:rPr>
          <w:rFonts w:ascii="Times New Roman" w:hAnsi="Times New Roman" w:cs="Times New Roman"/>
          <w:sz w:val="28"/>
          <w:szCs w:val="28"/>
        </w:rPr>
        <w:t>В 1901 году церковь была «</w:t>
      </w:r>
      <w:r>
        <w:rPr>
          <w:rFonts w:ascii="Times New Roman" w:hAnsi="Times New Roman" w:cs="Times New Roman"/>
          <w:sz w:val="28"/>
          <w:szCs w:val="28"/>
        </w:rPr>
        <w:t>расширена» и в церкви появились</w:t>
      </w:r>
      <w:r w:rsidRPr="00A918FA">
        <w:rPr>
          <w:rFonts w:ascii="Times New Roman" w:hAnsi="Times New Roman" w:cs="Times New Roman"/>
          <w:sz w:val="28"/>
          <w:szCs w:val="28"/>
        </w:rPr>
        <w:t xml:space="preserve"> приделы, престолы в которых были освящены: в правом приделе – в честь Сретения Господня, в левом – во имя </w:t>
      </w:r>
      <w:r>
        <w:rPr>
          <w:rFonts w:ascii="Times New Roman" w:hAnsi="Times New Roman" w:cs="Times New Roman"/>
          <w:sz w:val="28"/>
          <w:szCs w:val="28"/>
        </w:rPr>
        <w:t>святого Апостола и Евангелист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918FA">
        <w:rPr>
          <w:rFonts w:ascii="Times New Roman" w:hAnsi="Times New Roman" w:cs="Times New Roman"/>
          <w:sz w:val="28"/>
          <w:szCs w:val="28"/>
        </w:rPr>
        <w:t>Иоа</w:t>
      </w:r>
      <w:proofErr w:type="gramEnd"/>
      <w:r w:rsidRPr="00A918FA">
        <w:rPr>
          <w:rFonts w:ascii="Times New Roman" w:hAnsi="Times New Roman" w:cs="Times New Roman"/>
          <w:sz w:val="28"/>
          <w:szCs w:val="28"/>
        </w:rPr>
        <w:t>нна Богослова.</w:t>
      </w:r>
    </w:p>
    <w:p w:rsidR="00A918FA" w:rsidRPr="00A918FA" w:rsidRDefault="00A918FA" w:rsidP="00A918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8FA">
        <w:rPr>
          <w:rFonts w:ascii="Times New Roman" w:hAnsi="Times New Roman" w:cs="Times New Roman"/>
          <w:sz w:val="28"/>
          <w:szCs w:val="28"/>
        </w:rPr>
        <w:t>На основании указа Святейшего Правительствующего Синода от 19 мая 1901 года причт стал состоять из двух священников, дьяко</w:t>
      </w:r>
      <w:r>
        <w:rPr>
          <w:rFonts w:ascii="Times New Roman" w:hAnsi="Times New Roman" w:cs="Times New Roman"/>
          <w:sz w:val="28"/>
          <w:szCs w:val="28"/>
        </w:rPr>
        <w:t xml:space="preserve">на и двух псаломщиков, то есть </w:t>
      </w:r>
      <w:r w:rsidRPr="00A918FA">
        <w:rPr>
          <w:rFonts w:ascii="Times New Roman" w:hAnsi="Times New Roman" w:cs="Times New Roman"/>
          <w:sz w:val="28"/>
          <w:szCs w:val="28"/>
        </w:rPr>
        <w:t xml:space="preserve">в церкви, которая могла одновременно вмещать тысячу человек, появился  второй штат. </w:t>
      </w:r>
    </w:p>
    <w:p w:rsidR="00A918FA" w:rsidRPr="00A918FA" w:rsidRDefault="00A918FA" w:rsidP="00A918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8FA">
        <w:rPr>
          <w:rFonts w:ascii="Times New Roman" w:hAnsi="Times New Roman" w:cs="Times New Roman"/>
          <w:sz w:val="28"/>
          <w:szCs w:val="28"/>
        </w:rPr>
        <w:t xml:space="preserve">Согласно сведениям, отраженным в </w:t>
      </w:r>
      <w:proofErr w:type="spellStart"/>
      <w:r w:rsidRPr="00A918FA">
        <w:rPr>
          <w:rFonts w:ascii="Times New Roman" w:hAnsi="Times New Roman" w:cs="Times New Roman"/>
          <w:sz w:val="28"/>
          <w:szCs w:val="28"/>
        </w:rPr>
        <w:t>клировой</w:t>
      </w:r>
      <w:proofErr w:type="spellEnd"/>
      <w:r w:rsidRPr="00A918FA">
        <w:rPr>
          <w:rFonts w:ascii="Times New Roman" w:hAnsi="Times New Roman" w:cs="Times New Roman"/>
          <w:sz w:val="28"/>
          <w:szCs w:val="28"/>
        </w:rPr>
        <w:t xml:space="preserve"> ведомости, при церкви имелась  библиотека, в </w:t>
      </w:r>
      <w:r>
        <w:rPr>
          <w:rFonts w:ascii="Times New Roman" w:hAnsi="Times New Roman" w:cs="Times New Roman"/>
          <w:sz w:val="28"/>
          <w:szCs w:val="28"/>
        </w:rPr>
        <w:t xml:space="preserve">которой  на 1899 год хранилось 136 экземпляров книг </w:t>
      </w:r>
      <w:r w:rsidRPr="00A918FA">
        <w:rPr>
          <w:rFonts w:ascii="Times New Roman" w:hAnsi="Times New Roman" w:cs="Times New Roman"/>
          <w:sz w:val="28"/>
          <w:szCs w:val="28"/>
        </w:rPr>
        <w:t xml:space="preserve">62 названий. </w:t>
      </w:r>
    </w:p>
    <w:p w:rsidR="00A918FA" w:rsidRPr="00A918FA" w:rsidRDefault="00A918FA" w:rsidP="00A918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8FA">
        <w:rPr>
          <w:rFonts w:ascii="Times New Roman" w:hAnsi="Times New Roman" w:cs="Times New Roman"/>
          <w:sz w:val="28"/>
          <w:szCs w:val="28"/>
        </w:rPr>
        <w:t>В 1861 году Министерство народного просвещения России открыло в селе училище, в церковной летописи за 1910 год  названное земской школой. Училище содержалось земством и помещалось в приходском доме; на 1895 год в нем обучались 151 мальчик и 30 девочек.  В 1892 году была открыта  церковно-приходская женская школа, в которой обучалось 76 девочек. Размещалась она в обществ</w:t>
      </w:r>
      <w:r>
        <w:rPr>
          <w:rFonts w:ascii="Times New Roman" w:hAnsi="Times New Roman" w:cs="Times New Roman"/>
          <w:sz w:val="28"/>
          <w:szCs w:val="28"/>
        </w:rPr>
        <w:t>енном доме.</w:t>
      </w:r>
    </w:p>
    <w:p w:rsidR="00A918FA" w:rsidRDefault="00A918FA" w:rsidP="00A918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8FA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 xml:space="preserve">а закрытия Николаевской церкви в селе </w:t>
      </w:r>
      <w:proofErr w:type="spellStart"/>
      <w:r w:rsidRPr="00A918FA">
        <w:rPr>
          <w:rFonts w:ascii="Times New Roman" w:hAnsi="Times New Roman" w:cs="Times New Roman"/>
          <w:sz w:val="28"/>
          <w:szCs w:val="28"/>
        </w:rPr>
        <w:t>Узморье</w:t>
      </w:r>
      <w:proofErr w:type="spellEnd"/>
      <w:r w:rsidRPr="00A918FA">
        <w:rPr>
          <w:rFonts w:ascii="Times New Roman" w:hAnsi="Times New Roman" w:cs="Times New Roman"/>
          <w:sz w:val="28"/>
          <w:szCs w:val="28"/>
        </w:rPr>
        <w:t xml:space="preserve"> неизв</w:t>
      </w:r>
      <w:r>
        <w:rPr>
          <w:rFonts w:ascii="Times New Roman" w:hAnsi="Times New Roman" w:cs="Times New Roman"/>
          <w:sz w:val="28"/>
          <w:szCs w:val="28"/>
        </w:rPr>
        <w:t xml:space="preserve">естна, но решение Президиума </w:t>
      </w:r>
      <w:r w:rsidRPr="00A918FA">
        <w:rPr>
          <w:rFonts w:ascii="Times New Roman" w:hAnsi="Times New Roman" w:cs="Times New Roman"/>
          <w:sz w:val="28"/>
          <w:szCs w:val="28"/>
        </w:rPr>
        <w:t>Энгельсского городского Совета рабочих, крестьянских и красноармейских депутатов о закрытии церквей в селах Покровско</w:t>
      </w:r>
      <w:r>
        <w:rPr>
          <w:rFonts w:ascii="Times New Roman" w:hAnsi="Times New Roman" w:cs="Times New Roman"/>
          <w:sz w:val="28"/>
          <w:szCs w:val="28"/>
        </w:rPr>
        <w:t xml:space="preserve">го кантона АССРНП было принято </w:t>
      </w:r>
      <w:r w:rsidRPr="00A918FA">
        <w:rPr>
          <w:rFonts w:ascii="Times New Roman" w:hAnsi="Times New Roman" w:cs="Times New Roman"/>
          <w:sz w:val="28"/>
          <w:szCs w:val="28"/>
        </w:rPr>
        <w:t>7 апреля 1936 года.</w:t>
      </w:r>
    </w:p>
    <w:sectPr w:rsidR="00A918FA" w:rsidSect="00E7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E33"/>
    <w:rsid w:val="002952EE"/>
    <w:rsid w:val="002A4D26"/>
    <w:rsid w:val="0048041F"/>
    <w:rsid w:val="00A918FA"/>
    <w:rsid w:val="00BE4E4E"/>
    <w:rsid w:val="00D97A97"/>
    <w:rsid w:val="00E13E33"/>
    <w:rsid w:val="00E70776"/>
    <w:rsid w:val="00E850C8"/>
    <w:rsid w:val="00F9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w w:val="77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33"/>
    <w:rPr>
      <w:rFonts w:asciiTheme="minorHAnsi" w:eastAsiaTheme="minorEastAsia" w:hAnsiTheme="minorHAnsi" w:cstheme="minorBidi"/>
      <w:color w:val="auto"/>
      <w:w w:val="10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596</Words>
  <Characters>3400</Characters>
  <Application>Microsoft Office Word</Application>
  <DocSecurity>0</DocSecurity>
  <Lines>28</Lines>
  <Paragraphs>7</Paragraphs>
  <ScaleCrop>false</ScaleCrop>
  <Company>RePack by SPecialiST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2021-04-02T11:29:00Z</dcterms:created>
  <dcterms:modified xsi:type="dcterms:W3CDTF">2021-04-15T06:56:00Z</dcterms:modified>
</cp:coreProperties>
</file>