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7A" w:rsidRPr="0075367A" w:rsidRDefault="0075367A" w:rsidP="0075367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5367A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75367A" w:rsidRPr="0075367A" w:rsidRDefault="0075367A" w:rsidP="0075367A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5367A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75367A" w:rsidRPr="0075367A" w:rsidRDefault="0075367A" w:rsidP="0075367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75367A" w:rsidRPr="0075367A" w:rsidRDefault="0075367A" w:rsidP="0075367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75367A" w:rsidRPr="0075367A" w:rsidRDefault="0075367A" w:rsidP="0075367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367A">
        <w:rPr>
          <w:rFonts w:ascii="Times New Roman" w:eastAsia="Calibri" w:hAnsi="Times New Roman" w:cs="Times New Roman"/>
          <w:sz w:val="28"/>
          <w:szCs w:val="28"/>
        </w:rPr>
        <w:t>Союз пищевых промысловых кооперативов АССР НП «</w:t>
      </w:r>
      <w:proofErr w:type="spellStart"/>
      <w:r w:rsidRPr="0075367A">
        <w:rPr>
          <w:rFonts w:ascii="Times New Roman" w:eastAsia="Calibri" w:hAnsi="Times New Roman" w:cs="Times New Roman"/>
          <w:sz w:val="28"/>
          <w:szCs w:val="28"/>
        </w:rPr>
        <w:t>Немпищепромсоюз</w:t>
      </w:r>
      <w:proofErr w:type="spellEnd"/>
      <w:r w:rsidRPr="0075367A">
        <w:rPr>
          <w:rFonts w:ascii="Times New Roman" w:eastAsia="Calibri" w:hAnsi="Times New Roman" w:cs="Times New Roman"/>
          <w:sz w:val="28"/>
          <w:szCs w:val="28"/>
        </w:rPr>
        <w:t>» и его артели, г. Энгельс</w:t>
      </w:r>
    </w:p>
    <w:p w:rsidR="0075367A" w:rsidRPr="0075367A" w:rsidRDefault="0075367A" w:rsidP="0075367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75367A" w:rsidRPr="0075367A" w:rsidRDefault="0075367A" w:rsidP="0075367A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5367A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53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367A">
        <w:rPr>
          <w:rFonts w:ascii="Times New Roman" w:eastAsia="Calibri" w:hAnsi="Times New Roman" w:cs="Times New Roman"/>
          <w:sz w:val="32"/>
          <w:szCs w:val="32"/>
          <w:u w:val="single"/>
        </w:rPr>
        <w:t>ОАФ-Р-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636</w:t>
      </w:r>
    </w:p>
    <w:p w:rsidR="0075367A" w:rsidRPr="0075367A" w:rsidRDefault="0075367A" w:rsidP="0075367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5367A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5367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75367A" w:rsidRPr="0075367A" w:rsidRDefault="0075367A" w:rsidP="0075367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31</w:t>
      </w: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- 1941 годы</w:t>
      </w:r>
    </w:p>
    <w:bookmarkEnd w:id="0"/>
    <w:p w:rsidR="006F149C" w:rsidRPr="006F149C" w:rsidRDefault="006F149C" w:rsidP="006F149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842"/>
        <w:gridCol w:w="1134"/>
      </w:tblGrid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A75B99" w:rsidRDefault="0075367A" w:rsidP="0075367A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A75B99" w:rsidRDefault="0075367A" w:rsidP="0075367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A75B99" w:rsidRDefault="0075367A" w:rsidP="0075367A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A75B99" w:rsidRDefault="0075367A" w:rsidP="0075367A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Мясомолпродукт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(с 1933 г.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») (сведения, переписка, договоры,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1931 – 29 ноября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Динамика выпуска валовой продукции по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1931 - 1934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Совета труда и обороны, касающиеся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июня 1932 – 26 августа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Уставы артелей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артели «Кулинар»</w:t>
            </w:r>
            <w:bookmarkStart w:id="2" w:name="_GoBack"/>
            <w:bookmarkEnd w:id="2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представителей артелей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июля – 20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сельскохозяйственной артели «Огородник»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мая – 9 октября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августа – 16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общих собраний артели «Ким»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ноября 1932 – 8 апреля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артели «Привет кустарю»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на октябрь – декабрь 1932 г. и отчет за январь – ноябрь 1932 г.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Раблит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и финансовой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артели «Свой труд»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и финансовой деятельности артелей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Нарунгсарбайтер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им. Розы Люксембург, «Свой труд»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и финансовой деятельности артелей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«Привет кустарю», зернового кооперативного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по основной и финансовой деятельности артели «Огородник» за январь – ноябрь 1932 года. Сведения о выполнении плана артелей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Нимпищепромобъединения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Немкустпромсоюза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январь – сентябрь 1932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выполнении производственной программы по отраслям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сентябрь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Докладные записки и акты обследования состояния животноводства в хозяйствах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декабря 1932 – 11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ходе социалистического соревнования и ударничества в артелях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(сведения, доклады,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июня – 26 июля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по обследованию деятельности артели «Привет Кустарю»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августа – 12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президиума ОКК ВКП(б) и коллегии НК РКС АССР НП, касающиеся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Наркомата Снабжения АССР НП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января – 6 ноября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февраля – 20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августа 1933 – 4 июня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Отчетный доклад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сентября – 30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протоколы заседания президиума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1933 – 13 марта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Протоколы собраний артелей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апреля 1933 – 31 января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Документы об организации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Плодокомбинат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(протоколы,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сентября – 31 июня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Штатное расписание артели «Выдвиженец»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сентября 1933 – 1 мая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протоколы заседаний правления, доклад 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декабря 1933 – 21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артели «Привет Кустарю» на 1933 год. Списки сотрудников артели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Положение об Энгельсской закупочно-сбытовой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мая – 26 августа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Положение о кооперативных хозяйствах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президиума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31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президиума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сентября 1933 – 13 января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президиума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производственных совещаний артели «Выдвиженец»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декабря 1933 – 17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президиума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общих собраний членов артели «Кулинар»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апреля 1933 – 19 мая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производственных совещаний Протоколы заседаний президиума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общих собраний членов артелей о выполнении производственного плана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за 1 квартал 1931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ноября – 1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общих собраний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Мясомолпродукт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(«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1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января – 20 июля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правления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22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и общих собраний сотрудников артели «Привет Кустарю»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октября 1933 – 19 февраля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производственного совещания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снижении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себестимости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продукции и документы к нему. Смета на постройку цеха безалкогольных напитков артели «Выдвиженец» на 1934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1933 – 20 февраля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производственных совещаний сотрудников артелей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Смета административно-управленческих расходов артели («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») на 1933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мая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июля – 16 августа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членов артели «Выдвиженец». Трудовые договоры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августа – 30 ноября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сотрудников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мая – 10 августа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ликвидационной комиссии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мая – 28 июля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артелей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артели «Ким»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артели «Кулинар»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зернового кооперативного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артели «Привет Кустарю» на 1933 год и документы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работы организационного сектора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– декабрь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Плановые и отчетные показатели артели «Выдвиженец»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– декабрь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артели «Привет кустарю»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Калькуляция стоимости изделий по системе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Калькуляция на изготовление изделий артели «Кондитер»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сентября 1933 – 7 июня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Таблица закупочных цен на продукты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административно-хозяйственных расходов и штатное расписание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артелей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Смета административно-хозяйственных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1934 год. Штатное расписание на 1933 год артели «Кулинар»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59а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Смета расходов на 1934 год, финансовые отчеты за январь – мая 1934 г., договоры клуба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горкомхозом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аренде помещения, с товариществом «Художник» о выполнении оформительских работ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декабря 1933 – 26 марта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артели «Ким»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Сводный отчет по основной и финансовый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Сводные отчеты по основной и финансовой деятельности (по отраслям)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и финансовой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о количестве посевов по колхозам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зернового и животноводческого кооперативных хозяйств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и финансовой деятельности животноводческого кооперативного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Бродпром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декабрь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«Выдвиженец»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документы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«Ким»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«Кондитер»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«Кулинар»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и финансовой деятельности артели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Мясомолпродукт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Нарунгсарбайтер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Плодокомбинат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Плодокомбинат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Пищетруд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«Привет кустарю»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«Рекорд»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артели им. Розы Люксембург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финансовой деятельности закупочно-сбытовой конторы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труду и заработной артели «Ким»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март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Сводные статистические отчеты о выполнении производственного плана артелями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о себестоимости изделий в системе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общественному питанию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Горпромпит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основной и финансовой деятельности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Плодокомбинат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и сведения по труду и заработной плате и о движении топлива и материалов артели (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)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Мясомолпродукт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объяснительные записки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выполнении производственного плана и доклады о деятельности артелей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июль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выполнении производственного плана по труду и зарплате артели «Выдвиженец»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– декабрь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по труду и заработной плате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Консервпром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движении членов артели «Кулинар» за 1933 год. Переписка с кассой взаимного страхования промкооперации об открытии детских учреждений и предоставлении путевок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февраля 1933 – 25 января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артели «Ким» (смета, отчеты, карточка социалистического соревнования)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февраля – 13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инженерно-технической секции (протоколы, планы,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марта 1933 – 13 сентября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проведении подписки на облигации займа второй пятилетки среди сотрудников (протоколы, подписные листы,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мая 1933 – 19 июня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августа – 28 сентября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– 11 мая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 и штатное расписание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Плодокомбинат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19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26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мая – 4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правления об утверждении штатного расписания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ноября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правлений и производственных совещаний артелей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декабря 1934 – 24 января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правления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и ликвидационной комиссии артели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ноября 1934 – 2 августа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Макаронпром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июня – 13 октября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комитетов комсомола артелей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декабря 1934 – 1 января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сотрудников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мая 1934 – 31 января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артелей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подготовки кадров и проведения культурной работы, сметы расходов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артели «Выдвиженец»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артели «Кулинар»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Макаронпром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Плодокомбинат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артели «Привет Кустарю»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Контрольные цифры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Июль – сентябрь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Горпромпит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Калькуляции и расчеты плановой стоимости изделий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Декабрь 1934 – май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Сметы административно-хозяйственных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артелей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расходов на строительство овощеперерабатывающего пункта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Гуссенбах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августа 1934 – 18 мая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расходов, договоры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Горпромпит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на 1934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10 апреля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артели «Выдвиженец» и списки сотрудников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Отчеты по основной и финансовой деятельности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животноводческого кооперативного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артели «Выдвиженец»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Бродпром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по основной и финансовой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Жирпром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за 1934 – 1935 годы. Переписка с Городским финансовым отделом по финансовым вопросам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апреля 1934 – 2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», том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», том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артели «Кондитер» и документы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Макаронпром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и документы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артели «Привет Кустарю»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конторы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Немпищепромснабсбыт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местного комитета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и сведения о производственной деятельности артелей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март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статистические сведения по труду, заработной плате и по выпуску продукции животноводческого кооперативного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по труду и заработной плате артели «Выдвиженец»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апрель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по основной и финансовой деятельности по труду и заработной плате и о движении топлива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Горпромпит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отчеты о ходе розничной торговли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отчеты по основной деятельности артелей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Паточник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социалистическом соревновании и ударничестве в артелях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апрель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по труду и заработной плате и о движении сырья и топлива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Макаронпром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Ликвидационный баланс артели «Привет Кустарю»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февраля – 20 апреля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и конъюнктурный обзор по выполнению производственного плана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ходе весеннего сева в колхозах системы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Марта – декабрь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Отчетные калькуляции стоимости изделий артелей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август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производственной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Жирпром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(протоколы, сметы, отчеты,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февраля – 25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деятельности артели «Диетпродукт» (смета, протоколы, переписка, договоры)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1934 – 3 марта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артели «Диетпродукт» (промышленно-финансовый план, отчеты,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октября 1934 – 1 апреля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проведении подписки на облигации займа второй пятилетки среди сотрудников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(протоколы, переписка,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апреля 1934 – 11 января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комитета содействия с бухгалтерий о проведении подписки на облигации займа второй пятилетки среди сотрудников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апреля – 8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деятельности артелей «Кондитер» и им. Розы Люксембург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июля – 31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Социалистические обязательства ударников артели «Выдвиженец»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касающиеся деятельности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Гопромпит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». Списки сотрудников артели на 1935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4 июня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– 1 июня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Смета расходов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на 1935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июня – 28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Положение об организационно-инструкторском секторе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1935 год. Нормы выработки по артели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25 марта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апреля – 23 августа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Горпромпит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июня – 9 июля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». Документы о ходе строительства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Гуссенбахского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консервного завода (доклады, переписка, списки)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марта – 17 мая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и общих собраний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Макаронпром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августа 1935 – 17 апреля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производственных совещаний председателей артелей системы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27 июля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совещаний ревизионной комиссии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июня – 14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совещаний ударников артелей системы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февраля – 11 августа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сотрудников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Горпромпит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февраля – 14 июня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ликвидационного комитета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августа – 3 ноября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Горпромпит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Квартальные промышленно-финансовые планы и сметы расходов на капитальное строительство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административно-управленческих расходов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административно-управленческих расходов и штатные расписания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его артелей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 по основной и финансовой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сентябрь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и финансовой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Горпромпит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и документы к ним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июль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и финансовой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0 июль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и финансовой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Макаронпром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деятельности ликвидационной комиссии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август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Ликвидационный баланс артели «Диетпродукт»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по труду и заработной плате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Консервпром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июль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проведении культмассовой работы и подготовке кадров в системе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(планы, сметы, доклады, письма)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5-25 апреля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178б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проведении в системе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конкурса на лучшего мастера промкооперации (циркуляры, положения, сведения, переписка)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мая – 26 июня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Акты обследования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его артелей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17 июня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 приема и передачи дел при смене руководителя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февраля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местного комитета. Договоры социалистического соревнования на 1935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февраля – 7 апреля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расценочно-конфликтной комиссии. Смета расходов местного комитета на 1935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марта – 2 апреля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Макаронпром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августа – 31 декабря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Макаронпром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и финансовой деятельности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Макаронпром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и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местного комитета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местного комитета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– 18 апреля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№№ 633, 634, 635, 636, 637, 638, 681, 812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75367A" w:rsidRPr="006F149C" w:rsidTr="0075367A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№№ 639, 640, 1060, 1061, 1062, 1593, 1594, 1653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7A" w:rsidRPr="006F149C" w:rsidRDefault="0075367A" w:rsidP="007536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EF1C4C" w:rsidRDefault="00EF1C4C"/>
    <w:sectPr w:rsidR="00EF1C4C" w:rsidSect="0075367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9C"/>
    <w:rsid w:val="002B6600"/>
    <w:rsid w:val="00333343"/>
    <w:rsid w:val="00374D85"/>
    <w:rsid w:val="003E4403"/>
    <w:rsid w:val="00414AD3"/>
    <w:rsid w:val="00471451"/>
    <w:rsid w:val="00491002"/>
    <w:rsid w:val="004E6374"/>
    <w:rsid w:val="00523AC4"/>
    <w:rsid w:val="005826EA"/>
    <w:rsid w:val="00637568"/>
    <w:rsid w:val="006943EE"/>
    <w:rsid w:val="00696CBD"/>
    <w:rsid w:val="006F149C"/>
    <w:rsid w:val="00726E00"/>
    <w:rsid w:val="00750270"/>
    <w:rsid w:val="0075367A"/>
    <w:rsid w:val="008043BF"/>
    <w:rsid w:val="00B56E29"/>
    <w:rsid w:val="00B64F87"/>
    <w:rsid w:val="00B952D1"/>
    <w:rsid w:val="00C87F8B"/>
    <w:rsid w:val="00D13EB4"/>
    <w:rsid w:val="00D67FB5"/>
    <w:rsid w:val="00EC6368"/>
    <w:rsid w:val="00E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AE31"/>
  <w15:chartTrackingRefBased/>
  <w15:docId w15:val="{B04BA9FA-09A2-401A-8773-1E39AD27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6F149C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49C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149C"/>
  </w:style>
  <w:style w:type="paragraph" w:customStyle="1" w:styleId="Standard">
    <w:name w:val="Standard"/>
    <w:rsid w:val="006F149C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6F14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F149C"/>
    <w:pPr>
      <w:spacing w:after="120"/>
    </w:pPr>
  </w:style>
  <w:style w:type="paragraph" w:styleId="a3">
    <w:name w:val="List"/>
    <w:basedOn w:val="Textbody"/>
    <w:rsid w:val="006F149C"/>
    <w:rPr>
      <w:rFonts w:cs="Mangal"/>
    </w:rPr>
  </w:style>
  <w:style w:type="paragraph" w:styleId="a4">
    <w:name w:val="caption"/>
    <w:basedOn w:val="Standard"/>
    <w:rsid w:val="006F14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F149C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6F149C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6F149C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6F149C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6F149C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6F149C"/>
    <w:pPr>
      <w:suppressLineNumbers/>
    </w:pPr>
  </w:style>
  <w:style w:type="paragraph" w:customStyle="1" w:styleId="TableHeading">
    <w:name w:val="Table Heading"/>
    <w:basedOn w:val="TableContents"/>
    <w:rsid w:val="006F149C"/>
    <w:pPr>
      <w:jc w:val="center"/>
    </w:pPr>
    <w:rPr>
      <w:b/>
      <w:bCs/>
    </w:rPr>
  </w:style>
  <w:style w:type="character" w:customStyle="1" w:styleId="ListLabel1">
    <w:name w:val="ListLabel 1"/>
    <w:rsid w:val="006F149C"/>
    <w:rPr>
      <w:rFonts w:cs="Courier New"/>
    </w:rPr>
  </w:style>
  <w:style w:type="numbering" w:customStyle="1" w:styleId="WWNum1">
    <w:name w:val="WWNum1"/>
    <w:basedOn w:val="a2"/>
    <w:rsid w:val="006F149C"/>
    <w:pPr>
      <w:numPr>
        <w:numId w:val="1"/>
      </w:numPr>
    </w:pPr>
  </w:style>
  <w:style w:type="numbering" w:customStyle="1" w:styleId="WWNum2">
    <w:name w:val="WWNum2"/>
    <w:basedOn w:val="a2"/>
    <w:rsid w:val="006F149C"/>
    <w:pPr>
      <w:numPr>
        <w:numId w:val="2"/>
      </w:numPr>
    </w:pPr>
  </w:style>
  <w:style w:type="numbering" w:customStyle="1" w:styleId="WWNum3">
    <w:name w:val="WWNum3"/>
    <w:basedOn w:val="a2"/>
    <w:rsid w:val="006F149C"/>
    <w:pPr>
      <w:numPr>
        <w:numId w:val="3"/>
      </w:numPr>
    </w:pPr>
  </w:style>
  <w:style w:type="paragraph" w:customStyle="1" w:styleId="a9">
    <w:name w:val="Текст приложения"/>
    <w:basedOn w:val="a"/>
    <w:rsid w:val="0075367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12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9</cp:revision>
  <dcterms:created xsi:type="dcterms:W3CDTF">2019-04-25T07:03:00Z</dcterms:created>
  <dcterms:modified xsi:type="dcterms:W3CDTF">2025-12-23T11:33:00Z</dcterms:modified>
</cp:coreProperties>
</file>