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DB" w:rsidRPr="003F5BDB" w:rsidRDefault="003F5BDB" w:rsidP="003F5BD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3F5BDB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3F5BDB" w:rsidRPr="003F5BDB" w:rsidRDefault="003F5BDB" w:rsidP="003F5BD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3F5BDB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3F5BDB" w:rsidRPr="003F5BDB" w:rsidRDefault="003F5BDB" w:rsidP="003F5BD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5BDB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3F5BDB" w:rsidRPr="003F5BDB" w:rsidRDefault="003F5BDB" w:rsidP="003F5BD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5BDB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3F5BDB" w:rsidRPr="003F5BDB" w:rsidRDefault="003F5BDB" w:rsidP="003F5BD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5BDB">
        <w:rPr>
          <w:rFonts w:ascii="Times New Roman" w:eastAsia="Calibri" w:hAnsi="Times New Roman" w:cs="Times New Roman"/>
          <w:sz w:val="28"/>
          <w:szCs w:val="28"/>
        </w:rPr>
        <w:t>Народный комиссариат торговли АССРНП «</w:t>
      </w:r>
      <w:proofErr w:type="spellStart"/>
      <w:r w:rsidRPr="003F5BDB">
        <w:rPr>
          <w:rFonts w:ascii="Times New Roman" w:eastAsia="Calibri" w:hAnsi="Times New Roman" w:cs="Times New Roman"/>
          <w:sz w:val="28"/>
          <w:szCs w:val="28"/>
        </w:rPr>
        <w:t>Наркомторг</w:t>
      </w:r>
      <w:proofErr w:type="spellEnd"/>
      <w:r w:rsidRPr="003F5BD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F5BD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0902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5BDB">
        <w:rPr>
          <w:rFonts w:ascii="Times New Roman" w:eastAsia="Calibri" w:hAnsi="Times New Roman" w:cs="Times New Roman"/>
          <w:sz w:val="28"/>
          <w:szCs w:val="28"/>
        </w:rPr>
        <w:t>Энгельс</w:t>
      </w:r>
    </w:p>
    <w:p w:rsidR="003F5BDB" w:rsidRPr="003F5BDB" w:rsidRDefault="003F5BDB" w:rsidP="003F5BD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5BDB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3F5BDB" w:rsidRPr="003F5BDB" w:rsidRDefault="003F5BDB" w:rsidP="003F5BD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3F5BDB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3F5B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5BDB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692</w:t>
      </w:r>
    </w:p>
    <w:p w:rsidR="003F5BDB" w:rsidRPr="003F5BDB" w:rsidRDefault="003F5BDB" w:rsidP="003F5BD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5BDB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3F5BDB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3F5BD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F5BDB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3F5BDB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3F5BDB" w:rsidRPr="003F5BDB" w:rsidRDefault="003F5BDB" w:rsidP="003F5BD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F5BDB">
        <w:rPr>
          <w:rFonts w:ascii="Times New Roman" w:eastAsia="Calibri" w:hAnsi="Times New Roman" w:cs="Times New Roman"/>
          <w:sz w:val="28"/>
          <w:szCs w:val="28"/>
          <w:u w:val="single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3F5BD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  <w:r w:rsidRPr="003F5BD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6D2488" w:rsidRPr="006D2488" w:rsidRDefault="006D2488" w:rsidP="003F5BDB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326"/>
        <w:gridCol w:w="1842"/>
        <w:gridCol w:w="993"/>
      </w:tblGrid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A75B99" w:rsidRDefault="003F5BDB" w:rsidP="003F5BDB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A75B99" w:rsidRDefault="003F5BDB" w:rsidP="003F5BD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A75B99" w:rsidRDefault="003F5BDB" w:rsidP="003F5BDB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A75B99" w:rsidRDefault="003F5BDB" w:rsidP="003F5BDB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биржевого комитета и отчеты Покровской товарной биржи по биржевой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1923 – 28 октября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июня 1924 – 20 апреля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хлебного совещания при наркомате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на строительство и ремонт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деятельности Наркомата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– март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деятельности потребительских обществ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работе предприятий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деятельности Наркомата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октября – 23 декабря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треста коммунальных предприятий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октября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Устав государственного завода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машиностроения «Возрождение» в г. Марксштадте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государственного костеобрабатывающего завода в г. Покровске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Карамышского государственного промышленного комбината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Каракомбината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июня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Устав 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Покровской товарной биржи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положение об управлении государственными мельницами Немреспублики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1925 – 14 января1926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Паспорта потребительских обществ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хлебных совещаний при наркомате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октября 1925 – 21 сентября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совещаний при Наркомате внутренней торговли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октября 1925 – 31 декабря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экспертной комиссии, план хлебозаготовок и зерновой баланс Немреспублики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1925 – 22 сентября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биржевого комитета Покровской товарной биржи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октября 1925 – 8 июля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уставы Альт-Веймарского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апреля – 24 июня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Ахматского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марта 1925 – 18 августа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Баскатовского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марта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Бальцерского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1925 – 12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Белокаменского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апреля – 17 июня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Блюменфельдского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апреля 1925 – 4 июля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Бобровского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Боарского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февраля 1925 – 3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Брокгаузского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– 10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Брунентальского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апреля – 29 июля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Ваулинского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Верхне-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Кулашенского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марта 1925 – 7 декабря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В-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Банновского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1925 – 18 марта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Визенмиллерского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11-28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Водяно-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Беуракского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Гнадентаусского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марта – 10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Гнаденфлюрского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апреля 1925 – 5 ноября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Гнилушинского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15 марта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Гоккербергского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марта – 10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Гололобовского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1925 – 12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Гречино-Лукского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Гречано-Лукского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24 сентября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общего собрания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Грязноватского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марта – 29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Даниловского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апреля 1925 – 7 мая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Елашнского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7 мая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Золотовского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8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Зихельбергского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апреля 1925 – 22 февраля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Иловатского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апреля 1925 – 8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Иозефстальского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29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Каменского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апреля 1925 – 29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Каменно-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Оврагского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1925 – 9 марта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Караульно-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Буеракского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Карамышевского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Кеппентальского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апреля 1925 – 30 июля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Клубковского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17-29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Клюгейского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20 марта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Каменского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1925 – 28 апреля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Красноярского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апреля 1925 – 26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Красноярского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апреля 1925 – 11 апреля 14928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Краснопольского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9-28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Кубасовского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апреля 1925 – 8 июля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Куккусского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февраля – 25 июля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Курнаевского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Кустарево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Рыновского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апреля – 29 июля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Лаптевского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1925 – 19 апреля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Лилиенфельдского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апреля 1925 – 28 февраля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Линево-Озерского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– 12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Логиновского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– 9 марта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марта 1925 – 19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Марксштадтского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марта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Мангеймского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апреля 1925 – 22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Мариенбергского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июня 1925 – 12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Меловского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Миусского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апреля 1925 – 3 декабря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Моргентаусского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11-24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Ней-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Галкинского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апреля – 20 июня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Ней-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Денгофского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марта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Ней-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Обермонжуйского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апреля 1925 – 18 апреля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Ней-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Тарлдыцкого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1925 – 18 августа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Нижне-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Банновского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Нижне-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Водянского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апреля – 20 июня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Николаевского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апреля 1925 – 12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Ново-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Приваленского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апреля – 29 июля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Норкского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1925 – 4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Обермонжуйского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1925 – 25 июня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Обердофского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апреля 1925 – 15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Олешинского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1925 – 12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Паникинского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апреля – 6 мая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Перевозинского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февраля – 24 марта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Песокватского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марта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Покровского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1925 – 23 ноября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Поповского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марта 1925 – 26 апреля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Потемкинского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29 июня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Ровненского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апреля – 29 июля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Рогаткинского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Розенбергского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1925 – 12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Розенфельдского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марта – 23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Розендамского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апреля – 28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Роледерского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апреля – 28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Россошинского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14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Русско-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Щербаковского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11 мая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Рязановского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апреля 1925 – 21 июля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Савинского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апреля 1925 – 13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Севостьяновского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марта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Семеновского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апреля – 17 июня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Семеновского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21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Сплавнухинского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22-29 марта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Степновского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апреля – 24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Суворовского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18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Таловского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1925 – 22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Топовского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12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Узморского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апреля 1925 – 31 марта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Унтервальденского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апреля 1925 – 23 апреля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Унтердорфского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4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Усть-Залихинского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9 мая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Франкского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Цугского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– 6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устав Шиловского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15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Щербаковского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1925 – 1 февраля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устав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Эрленбахского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потребительского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апреля 1925 – 23 марта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об улучшении торгово-заготовительной работы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июнь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Голо-Карамышского союза потребительских обществ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Отчетный доклад о состоянии промышленной кооперации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и мощности мельниц, анализ себестоимости муки, переписка с кантонными исполкомами о ремонте мельниц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июня 1925 – 24 октября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и мощности мельниц, анализ себестоимости муки, переписка с кантонными исполкомами о ремонте мельниц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июня 1925 – 24 октября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хлебозаготовок (доклады, сведения, справки, акты), том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сентября 1925 – 26 декабря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хлебозаготовок (доклады, сведения, справки, акты), том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сентября 1925 – 26 декабря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Наркоматом внутренней торговли РСФСР по юридическим вопросам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сентября 1925 – 28 октября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Калькуляция себестоимости переработки зерна и выпечки хлеба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Информационный материал для печати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30 сентября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обследований работы Наркомата внутренней торговли за 1924 – 1925 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ноября 1925 – 4 июня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и заседаний местного комитета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декабря 1925 – 17 августа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хлебозаготовителей при Наркомате торговли АССР НП. Хлебный баланс Покровского кантона на 1926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1926 – 20 ноября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конвенционного бюро при Наркомате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1926 – 23 декабря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снабжения промышленными товарами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Кредитный план Немецко-волжского банка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сельско-хозяйственного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кредита на 1926/1927 годы и объяснительная записка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Кредитный план конторы Государственного банка и объяснительные записки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Торговый план треста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Каракомбинат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1926 – 1927 годы и сметы расходов по предприятиям табачной промышленности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Наркомата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Статистический отчет о составе аппарата Наркомата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заготовках хлебопродуктов по республике, список механических мельниц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заготовленного по республике хлеба и масличных культур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введении метрической системы в торговле (циркуляры, анкеты)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марта – 21 сентября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увеличении свободной торговли хлебом на рынках (протоколы, планы, переписка, сведения)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мая – 29 декабря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Союзом сельскохозяйственной кооперации по вопросу экспорта хлебопродуктов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мая – 18 декабря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Калькуляция себестоимости основных видов продукции комбината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Каракомбинат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на сдачу мельниц и переписка о взимании платы за размол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сентября 1926 – 22 декабря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хлебозаготовительных организаций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октября 1926 – 28 ноября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Устав объединения государственных промышленных и торговых предприятий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Кукусского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кантона «Промкомбинат»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июня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конвенционных совещаний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кожзаготовителей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декабря 1927 – 27 сентября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хлебозаготовок по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 проведения мероприятий по организации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сельско-хозяйственного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рыбоводства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снабжения населения сельскохозяйственными и промышленными товарами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Торгово-финансовый план, смета расходов рабоче-крестьянского кооператива в г. Марксштадте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заготовке хлеба и фуража и объяснительная записка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об итогах рационализации торговли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союзов потребительских обществ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Немволгсоюз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Сарпинсоюз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о работе ссыпных пунктов кооперации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потребительских обществ по хлебозаготовкам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скота в республике (есть сравнительные данные с 1914 года)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дислокации и деятельности мельниц по кантонам республики, том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дислокации и деятельности мельниц по кантонам республики, том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потребности трестов республики в строительных материалах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августа – 20 октября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Хлебный баланс АССР НП за 1927 год и протоколы заседаний комиссии по определению урожайности зерновых культур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апреля – 15 октября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Докладная записка о состоянии хлебного рынка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заготовок кожи (сведения, договоры, докладные записки)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октября 1927 – 25 декабря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работы торгово-промышленной секции Наркомата торговли (доклады, договоры, списки сельских Советов республики), том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7 декабря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работы торгово-промышленной секции Наркомата торговли (доклады, договоры, списки сельских Советов республики), том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7 декабря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конвенционного бюро хлебозаготовителей при наркомате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октября 1928 – 14 марта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конвенционного совещания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кожзаготовителей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декабря 1928 – 25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товарооборота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снабжения местного продовольственного рынка и хлебозаготовительной компании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отчет снабжения населения продуктами питания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Наркомата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Наркомата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гарцевом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сборе на мельницах по кантонам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потребности в нефтепродуктах и керосине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Наркомата внутренней торговли о состоянии торговли, пищевой промышленности и кустарных промыслов в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заготовке и отгрузке махорочного сырья (план контрактации, сведения о валовом сборе махорки)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июня 1928 – 6 мая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потребительских обществ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заседания конвенционного бюро хлебозаготовителей при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Немнаркомторге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июня – 3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транспортных совещаний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23 декабря 1929 – 5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сентября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кантонных производственных совещаний председателей колхозов совместно с ленинградскими рабочими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ноября 1929 – 14 июня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хлебозаготовок по кантонам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заготовок сырья по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административно-хозяйственных расходов Наркомата и отчет об ее исполнении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Экономическое обоснование строительства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подсолнечно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-маслобойного завода на ст. Урбах, консервного комбината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Гуссенбах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доклады о деятельности Наркомата торговли за 1929 – 1930 годы, о ходе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стролительства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пригородных хозяйств на 1930 год, о предварительных итогах хлебозаготовительной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какмпании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1931 – 1932 годов, о состоянии кустарной промышленности на 1930 год, рыбного хозяйства, торговли в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работе Бальцерского центрального рабочего кооператива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хлебозаготовок по кантонам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1929 – 5 апреля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закупочных ценах на хлеб и крупы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февраля 1929 – 14 января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ходе заготовок и отправке экспортного сырья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деятельности Наркомата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Народного комиссара внутренней торговли АССР НП о хлебозаготовках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февраля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3F5BDB" w:rsidRPr="006D2488" w:rsidTr="003F5BDB">
        <w:trPr>
          <w:trHeight w:val="402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развитии торговой сети (постановления, протоколы,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сентября 1929 – 27 ноября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заготовки кожсырья и пушнины (план, протоколы, таблицы)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октября - 8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по заготовке и снабжению продуктами населения республики (протоколы заседания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мясозаготовителей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акты закупки скота, справки)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1929 – 2 января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населения хлебопродуктами (сведения, акты, списки населенных пунктов)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марта 1929 – 2 января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охотничьего кооператива АССР НП (положение, план, заключение,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июля – 21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коллегии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5-18 сентября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отчеты о заготовке и отгрузке экспортных товаров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1930 - 1931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и отчеты производства и заготовки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маслопродуктов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торговых расходов Покровской конторы акционерного общества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Госторга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1930 - 1931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деятельности Народного Комиссариата Снабжения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1930 - 1931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работе мукомольно-крупяной промышленности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хлебозаготовок по кантонам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об итогах заготовительной кампании 1930 – 1931 годов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1930 - 1931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расширению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реконструкции объектов пищевой промышленности, титульные списки, объяснительная записка, доклады)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мая – 9 декабря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заготовительной кампании по всем видам сырья (протоколы, планы, сведения, акты)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– декабрь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подготовке к хлебозаготовительной кампании (постановления, сведения,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1930 – 25 ноября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мясных заготовок в республике (протоколы, планы, сведения, акты,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марта – 24 сентября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заготовке махорочного сырья и табака (планы, протоколы, сведения, акты)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1930 - 5 октября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совхозов промтоварами и продуктами питания (протоколы, доклады, сведения, нормы)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9 марта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подготовке кадров (сведения о потребности в кадрах, списки, анкеты)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сентября 1930 – 4 января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подготовке кадров в вузах и техникумах (сводки о ходе комплектования курсов, анкеты,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ноября 1930 – 7 октября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Нижневолжским краевым отделом торговли о снабжении населения республики хлебом и крупой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января – 25 апреля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мукомольных предприятий 2 группы (водяные и ветряные мельницы) и молочных заводов и сведения об их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октября 1930 – 18 ноября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коллектива служащих и заседаний местного комитета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декабря 1930 – 6 февраля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общего собрания членов трудового коллектива служащих Наркомата внутренней торговли. План работы местного комитета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мая – 16 октября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протоколы заседаний при наркомате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июля – 27 декабря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и совещаний при Наркомате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15 декабря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о подготовке и проведении хлебозаготовок, республиканских комиссий по оценке урожая и состояния посевов трав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августа – 11 ноября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совещания при Наркомате снабжения АССР НП о работе коммерческих магазинов, прейскуранты коммерческих цен на товары и продукты питания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ноября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взаимоотношениях Наркомата торговли АССР НП с краевым отделом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Пятилетние планы подготовки кадров по отраслям промышленности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снабжения продуктами питания населения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заготовок молочных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птицепродуктов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бахчево-огородной и садово-ягодной продукции, сена и сырья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заготовок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плодоовощей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сведения о выполнении хлебозаготовок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и отчеты о заготовке и реализации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плодоовощей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заготовки скота в республике на 3 квартал 1931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заготовок мясного скота на 4 квартал 1931 года, проект реорганизации скотозаготовок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заготовок хлебных продуктов и масличных культур и сведения об их выполнении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заготовок сельскохозяйственных продуктов и сырья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сектора снабжения Наркомата снабжения АССР НП на январь – март 1931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 снабжению населения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 подготовке кадров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Экономическое обоснование строительства Покровского терминального элеватора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00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Экономическое обоснование строительства макаронной фабрики в г. Покровске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Экономическое обоснование строительства комбикормового завода в г. Покровске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подготовке к уборочной кампании и сведения о ходе контрактации зерновых и масличных культур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работе Всесоюзного объединения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Союзхлеб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республиканской конторы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– декабрь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Конъюнктурный обзор о состоянии рынков обмена и распределения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потребности в кадрах промышленных предприятий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об итогах хлебозаготовительной комиссии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развертывании сети розничных торговых единиц и улучшений рабочего снабжения (протокол, доклады, сведения,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декабря 1931 – 23 июня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инженерно-технической секции (протоколы, планы, отчеты, анкеты,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декабря 1931 – 27 июля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подготовке кадров на курсах (сведения о выполнении плана, списки, путевки)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– 8 сентября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конфликтно-расценочной комиссии при Наркомате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снабжения АССР НП и переписка с кантонными отделами снабжения об изменении наценок на парфюмерию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7-11 февраля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октября 1932 – 8 января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снабжения АССР НП о введении единых розничных цен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февраля – 13 марта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Распоряжения Наркомата снабжения АССР НП, докладная записка о снабжении продовольствием городов и сел в 1933 году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июня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Наркомснаба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апреля – 123 октября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государственной плановой комиссии АССР НП, контрольные цифры и титульные списки на 1932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июня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сотрудников Наркомата снабжения АССР НП и сведения о снабжении населения промышленными товарами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декабря 1932 – 27 ноября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заготовителей, выписки из протоколов заседаний коллегии при Наркомате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1932 – 10 сентября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по вопросам упорядочения дел с горячими завтраками и улучшению снабжения учителей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23-25 декабря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комитета по организации и проведению в г. Энгельсе ярмарки, докладные записки о состоянии торговли в колхозах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10-11 августа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260а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Народно-хозяйственный план, контрольные цифры мукомольной и хлебопекарной промышленности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мясозаготовок по кантонам АССР НП на апрель – декабрь 1932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заготовок и снабжения огородно-бахчевой продукции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контрактации махорки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контрактации махорки и сигаретного табака посадки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Контрольные цифры заготовок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плодоовощей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потребности в рабочей силе по промышленности и учреждениям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и смета расходов по содержанию аппарата Наркомата снабжения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Объяснительная записка к финансовому плану по капитальному строительству Энгельсского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жиркомбината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 г. Энгельсе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Экономическое обоснование строительства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жиркомбината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 г. Энгельсе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Экономическое обоснование строительства пивоваренного завода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Экономическое обоснование строительства кукурузно-сахарного комбината в г. Энгельсе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Экономическое обоснование строительства кондитерской бисквитной фабрики в г. Покровске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Экономическое обоснование проекта строительства плодово-ягодного комбината 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Золотовском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работе сектора проверки исполнения за 4 квартал 1932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Конъюнктурный обзор по строительству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Гуссенбахского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консервного завода и титульные списки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рабочих, служащих и специалистов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товарообороте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Немаптекоуправления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кантонам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1932 – 1 января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ценообразовании по системе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Немволгосоюза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1932 год и объяснительная записка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расширению и реконструкции объектов пищевой промышленности (титульные списки, объяснительная записка, доклады)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февраля 1932 – 7 марта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расширению и реконструкции объектов пищевой промышленности (титульные списки, объяснительная записка, доклады)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февраля 1932 – 7 марта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заготовке и снабжении населения молочными продуктами (протоколы, планы, сведения,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28 марта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заготовок птицы (протоколы, планы, переписка, сведения)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октября – 17 ноября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заготовке табачной продукции (планы, сведения, списки приемных пунктов)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августа – 23 декабря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кантонными отделами снабжения плана заготовок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плодоовощей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декабря 1932 – 15 ноября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учреждений, выполняющих план по заготовке мясных и молочных продуктов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декабря 1932 – 5 июля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выполнения плана в подведомственных организациях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октября – 15 декабря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и заседаний местного комитета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1932 – 15 января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Коллективный договор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СНК АССР НП о ходе заготовок и реализации овощей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апреля – 10 сентября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снабжения АССР НП, протоколы совещания хлеботоргующих и выпекающих хлеб организаций, контингенты снабжения предприятий на 1933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июня – 11 ноября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25 октября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республиканского экспортного совещания при СНК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ноября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Наркомата снабжения АССР НП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14 ноября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и выписки из протоколов заседаний коллегии при наркомате снабжения АССР НП, план работы сектора заготовок на 1933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 декабря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при Наркомате снабжения АССР НП и переписка с кантонными исполкомами о ходе заготовок табака и овощей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июня – 7 декабря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совещания при наркомате снабжения АССР НП о составлении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промфинплана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3 квартал 1933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июня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производственно-технического совещания начальников секторов и сотрудников Наркомата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3-5 января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собрания уполномоченных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рыбколхозов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декабря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коллегии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марта – 11 июля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Пятилетний план развития пищевкусовой промышленности республики на 1933 – 1937 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19633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посева, заготовки и реализации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плодоовощей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контрактации овощей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контрактации и сведения о ходе посадки табака и махорки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заготовки и переработки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плодоовощей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заготовок и сведения о ходе уборки табака и махорки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снабжения мукой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распределения рыбы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заготовок скота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реализации промышленных товаров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подготовки кадров по всем отраслям промышленности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потребности в кадрах в системе Наркомата снабжения на 2-ю пятилетку, документы о работе 6-ти месячных курсов по подготовке кадров для рыболовецких колхозов (протоколы, планы, сметы, переписка,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4 июля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работы секторов Наркомата снабжения АССР НП на 2 квартал 1933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работы секторов Наркомата снабжения АССР НП на 3 квартал 1933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сектора заготовок на 1 полугодие 1933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расходов, штатное расписание и функции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и штатные расписания отделов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Экономическое обследование пятилетнего плана развития безалкогольной промышленности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Экономическое обследование пятилетнего плана развития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никотинно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-махорочной промышленности на 1933 – 1937 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Экономическое обследование пятилетнего плана развития консервной промышленности на 1933 – 1937 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Расчетные таблицы для составления диаграмм к юбилейной выставке, посвященной 15-летию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сентября – 22 ноября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об израсходовании кредитов государственного бюджета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Красно-Кутского яично-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птичного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комбината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Конъюнктурные обзоры деятельности торгующих организаций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таблицы заготовительных цен на плодоовощные культуры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заготовок молочных продуктов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развитии пищевкусовой промышленности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об организации снабжения, о выполнении плана на Красно-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Кутском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яично-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птичном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комбинате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марта – 25 апреля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строительстве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Гуссенбахского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консервного завода (протоколы, планы, сведения, акты,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1933 – 28 апреля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 кадрами в системе Наркомата снабжения АССР НП (протоколы, планы, сведения,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июля – 3 декабря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заготовок яиц в республике (протоколы, сведения, акты)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мая – 9 декабря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инженерно-технической секции (протоколы, планы, отчеты,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июля 1933 – 17 февраля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Бюро контингентов и заборных документов Наркомата снабжения АССР НП (положение, протоколы, смета, штатное расписание,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сентября 1933 – 17 января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в г. Энгельсе трехдневной колхозной ярмарки (протокол, план,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– 13 октября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овощехранилищ и состояния овощей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марта – 4 декабря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Коллективный договор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СНК АССР НП «О посевных площадях табака и махорки и плане контрактации этих культур на 1934 год» и приложение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февраля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15 октября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сентября – 25 декабря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Бюро конвенции цен при Наркомате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июля – 29 октября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1934 – 10 ноября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Бюро конвенции цен при Наркомате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13 декабря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при секторе заготовок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25 марта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при секторе заготовок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марта – 14 апреля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совещания заготовителей пищевых продуктов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план, контрольные цифры развития промышленности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розничного товарооборота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работы секторов Наркомата снабжения АССР НП на 1934 год, задачи и функции кантонных и городских отделов снабжения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добычи рыбы по колхозам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административно-хозяйственных расходов и штатные расписания Наркомата снабжения АССР НП и его секторов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административно-хозяйственных расходов Бюро конвенции при Наркомате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Титульный список объектов промышленного строительства Наркомата снабжения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9 съезду Советов АССР НП о развитии советской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октября 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Итоги кампании по заключению коллективных договоров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Народного комиссариата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22 декабря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сентября – 28 декабря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Наркомата торговли АССР НП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31 мая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внутренней торговли АССР НП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мая – 21 июня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Бюро конвенции цен по ширпотребу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25 октября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Народного комиссариата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годовой план товарооборота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товарооборота колхозной торговли по кантонам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реализации фондов продовольственных и промышленных товаров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Наркомата внутренней торговли АССР НП на 1935 год и объяснительная записка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Дислокация базаров и ярмарок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и штатное расписание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Наркомата внутренней торговли АССР НП и штатное расписание Бюро конвенции на 1935 год, функции наркомата и его отделов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на содержание Бюро конвенции цен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Отчеты, доклады, конъюнктурные обзоры торговой деятельности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Конъюнктурный обзор торговой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торговых и других предприятиях, принятых в систему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работе Наркомата внутренней торговли АССР НП за 1935 год и задачах на 1936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подготовке и повышению квалификации кадров (планы, сметы, отчеты, сведения,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ноября 1935 – 7 января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13 мая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3 июля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мая – 22 декабря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Наркомата внутренней торговли АССР НП об утверждении цен на швейные изделия, отчет о выполнении плана розничного товарооборота на 1936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июня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Наркомата внутренней торговли АССР НП, касающиеся деятельности торговых организаций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25 октября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Наркомата внутренней торговли АССР НП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7 декабря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5 февраля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совещания при Наркомате внутренней торговли АССР НП об организации торговли овощами, план работы на 1 полугодие 1936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июля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Бюро конвенции цен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11 декабря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план розничного товарооборота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развертывания торговой сети товарооборота по АССР НП на 1936 – 1938 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развертывания торговой сети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развертывания розничной торговой сети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фондового покрытия розничного товарооборота и объяснительная записка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и статистические сведения о реализации кондитерских изделий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торговли АССР НП на 1936 – 1942 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 розничному товарообороту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и штатные расписания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Бюро конвенций цен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на содержание и благоустройство базаров в республике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Отчеты, доклады, конъюнктурные обзоры торговой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розничном товарообороте АССР НП на 1936 – 1937 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уполномоченного государственной торговой инспекции при наркомате внутренней торговли СССР по АССР НП за декабрь 1936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выполнении плана оборота и о розничной сети предприятий общественного питания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выполнении планов розничного товарооборота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и сведения о выполнении плана розничного товарооборота (форма № 2)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ходе хлебозаготовок и движении товаров хлебозакупочного фонда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численности работников и расходовании фондов заработной платы кантонных отделов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стахановцев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развертывании розничной торговли, о структурных изменениях в товарообороте, о ходе заготовок за 1936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16-20 октября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 состоянии торговой сети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декабря 1936 – 3 февраля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Цены на материалы для изготовления тканей и швейные изделия, разработанные Бюро конвенции цен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Таблицы цен на товары для сельской торговой сети, разработанные Наркоматом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26 июля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государственной торговой инспекции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марта – 4 июня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государственной торговой инспекции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ноября – 10 ноября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Приказы, циркуляры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августа – 1 декабря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Наркомата внутренней торговли АССР НП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августа – 31 декабря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Наркомата внутренней торговли АССР НП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сентября – 26 декабря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декабря 1937 – 14 ноября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при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16 июля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производственного совещания сотрудников Наркомата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развертывания торговой сети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розничного товарооборота государственной и кооперативной торговли по АССР НП на 1937 год и объяснительная записка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розничного товарооборота государственной и кооперативной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розничного товарооборота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Учебные планы и сметы расходов курсов по подготовке кадров в системе Наркомата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торговли АССР НП на 1937 год и объяснительная записка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выполнении плана товарооборота по АССР НП за 1 полугодие 1937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розничному товарообороту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расходовании фондов заработной платы кантонными отделами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и сведения о реализации основных продовольственных товаров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Конъюнктурный обзор Энгельсской торговой базы за апрель – май 1937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Конъюнктурный обзор колхозной торговли на базарах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реализации основных промышленных товаров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торгово-складской сети по кантонам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техникума Советской торговли в г. Энгельсе (планы, отчеты, переписка,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февраля – 28 ноября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переводе Энгельсского техникума Советской торговли в г. Марксштадт (постановление, приказы, протоколы, сведения,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– 9 октября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соцсоревнованию (протоколы, акты, обращение)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марта – 23 декабря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треста общественного питания Наркомата внутренней торговли АССР НП (устав, план, объяснительная записка)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октября 1937 – 3 декабря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Наркоматом внутренней торговли РСФСР о создании городских и кантонных отделов внутренней торговли, о работе курсов по подготовке и повышению квалификации кадров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– 25 июля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техникумом советской торговли в г. Марксштадте о подготовки кадров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ноября 1937 – 4 декабря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наркомата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апреля – 22 декабря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ноября – 29 декабря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покупательских конференций, организованной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Куккусским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Бальцерским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Марксштадтским магазинами Немецко-Волжского торгового отдела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– 16 мая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розничного товарооборота по АССР НП и объяснительная записка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розничного товарооборота государственной и кооперативной торговли по АССР НП на 1938 – 1942 годы и объяснительная записка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титульные списки капитального строительства торгующих организаций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развертывания розничной сети государственной и кооперативной торговли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 труду и зарплате предприятий общественного питания Немецко-Волжского торгового отдела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подготовки кадров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проведения праздничной торговли в г. Энгельсе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товарооборота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административно-управленческих расходов и штатное расписание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Титульные списки капиталовложений по АССР НП на 1938 год и объяснительная записка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Республиканской конторы Немецко-Волжского торгового отдела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об итогах работы предприятий потребительской кооперации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расходовании фондов заработной платы по кантонным торговым отделам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финансовой деятельности колхозных рынков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Конъюнктурные обзоры о состоянии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Конъюнктурный обзор работы торгующих организаций и предприятий общественного питания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товарообороте торгующих организаций на предпраздничных базарах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Анализ хозяйственной деятельности системы потребительской кооперации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обследованию торгующих организаций (постановления, докладные записки, акты)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13 сентября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состоянии колхозных рынков по АССР НП (планы строительства, карточки учета, объяснительные записки)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мая 1938 – 14 июня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пересмотру норм выработки Наркомата внутренней торговли АССР НП (заключения, докладные записки, сравнительная таблица)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февраля – 29 декабря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организации курсов повышения квалификации заведующих кантонными торгующими отделами (сведения, переписка, справки)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июля 1938 – 22 июня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стахановцев торговых организаций города Энгельса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стахановцев и ударников в системе Немецко-волжского торгового отдела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17 июня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25 декабря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декабря 1939 – 20 июля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наркомате внутренней торговли АССР НП, функции планово-финансового отдела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республиканского совещания торговых работников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7-8 мая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плана розничного товарооборота по АССР НП на 1939 год и объяснительная записка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розничного товарооборота по кантонам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розничного товарооборота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по подготовке и повышению квалификации кадров наркомата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 планово-финансового отдела Наркомата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административно-управленческого аппарата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и штатное расписание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административно-управленческого аппарата кантонных торговых отделов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наркомата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численности работников и расходовании фондов зарплаты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кантонных торговых отделов о работе колхозных рынков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Конъюнктурный обзор колхозной торговли по рынкам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 социалистического соревнования народного Комиссариата Торговли АССР НП с Саратовским Областным отделом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приема-передачи дел при смене руководителей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– 11 августа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служащих и заседаний местного комитета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1939 – 24 сентября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августа 1939 – 31 октября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наркомата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июня – 13 декабря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уполномоченного государственной торговой инспекции при наркомате внутренней торговли СССР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10 ноября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сентября – 27 декабря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декабря – 13 декабря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структура розничного товарооборота по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отчет о работе государственной торговой инспекции при народном комиссариате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и штатное расписание Наркомата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административно-управленческих расходов и штатное расписание государственной торговой инспекции при народном комиссариате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Титульные списки капитального строительства, план капиталовложений по наркомату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Дислокация предприятий общественного питания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 июля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кантонных торговых отделов о работе колхозных рынков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Конъюнктурные обзоры о состоянии торговли по кантонам республики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Конъюнктурный обзор о состоянии торговли в АССР НП за январь – октябрь 1940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Конъюнктурные обзоры о состоянии торговли в АССР НП за ноябрь – декабрь 1940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строительству и благоустройству рынков (планы, отчеты,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29 ноября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социалистического соревнования (договоры, акты,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– 22 мая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стахановцев по предприятиям народного комиссариата внутренней торговли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местного комитета на февраль – август 1940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Социалистические обязательства сотрудников Наркомата внутренней торговли, договор социалистического соревнования работников отдела кадров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Наркомате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подготовки и повышения квалификации кадров и финансирование по народному комиссариату внутренней торговли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 социалистического соревнования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3F5BDB" w:rsidRPr="006D2488" w:rsidTr="003F5BD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Старые описи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1923 - 1941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DB" w:rsidRPr="006D2488" w:rsidRDefault="003F5BDB" w:rsidP="003F5B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D96174" w:rsidRDefault="00D96174"/>
    <w:sectPr w:rsidR="00D96174" w:rsidSect="003F5BDB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88"/>
    <w:rsid w:val="00024D59"/>
    <w:rsid w:val="00090214"/>
    <w:rsid w:val="0009392D"/>
    <w:rsid w:val="000A1DC1"/>
    <w:rsid w:val="000A7915"/>
    <w:rsid w:val="000B41D6"/>
    <w:rsid w:val="000C3C65"/>
    <w:rsid w:val="000D3B29"/>
    <w:rsid w:val="00136F74"/>
    <w:rsid w:val="001557E1"/>
    <w:rsid w:val="001A0BFC"/>
    <w:rsid w:val="001B7967"/>
    <w:rsid w:val="001B7BB4"/>
    <w:rsid w:val="001D2899"/>
    <w:rsid w:val="00223169"/>
    <w:rsid w:val="00225D3D"/>
    <w:rsid w:val="00247C23"/>
    <w:rsid w:val="002640EE"/>
    <w:rsid w:val="002810AB"/>
    <w:rsid w:val="002A1492"/>
    <w:rsid w:val="002D592C"/>
    <w:rsid w:val="00300927"/>
    <w:rsid w:val="00341AE7"/>
    <w:rsid w:val="00367FD6"/>
    <w:rsid w:val="00382918"/>
    <w:rsid w:val="003A26AC"/>
    <w:rsid w:val="003B1325"/>
    <w:rsid w:val="003B1B08"/>
    <w:rsid w:val="003C490B"/>
    <w:rsid w:val="003F2679"/>
    <w:rsid w:val="003F5BDB"/>
    <w:rsid w:val="004835C8"/>
    <w:rsid w:val="004910C4"/>
    <w:rsid w:val="00492C63"/>
    <w:rsid w:val="00495C98"/>
    <w:rsid w:val="004A6612"/>
    <w:rsid w:val="005372EC"/>
    <w:rsid w:val="00547C50"/>
    <w:rsid w:val="005A0227"/>
    <w:rsid w:val="005E1B86"/>
    <w:rsid w:val="00623255"/>
    <w:rsid w:val="006478C0"/>
    <w:rsid w:val="00665289"/>
    <w:rsid w:val="00680E65"/>
    <w:rsid w:val="006D2488"/>
    <w:rsid w:val="006F2A73"/>
    <w:rsid w:val="006F3342"/>
    <w:rsid w:val="00742F00"/>
    <w:rsid w:val="00754D4A"/>
    <w:rsid w:val="00770E76"/>
    <w:rsid w:val="00796ACD"/>
    <w:rsid w:val="007D7B14"/>
    <w:rsid w:val="007E57F8"/>
    <w:rsid w:val="007F1DC1"/>
    <w:rsid w:val="00821DBB"/>
    <w:rsid w:val="00857CFA"/>
    <w:rsid w:val="00863B0D"/>
    <w:rsid w:val="008666F6"/>
    <w:rsid w:val="00871D25"/>
    <w:rsid w:val="00880D39"/>
    <w:rsid w:val="008C3CB6"/>
    <w:rsid w:val="008C53BD"/>
    <w:rsid w:val="008D2C31"/>
    <w:rsid w:val="008F05CA"/>
    <w:rsid w:val="008F0D79"/>
    <w:rsid w:val="009007C7"/>
    <w:rsid w:val="00947D6C"/>
    <w:rsid w:val="009848F4"/>
    <w:rsid w:val="009D4ADC"/>
    <w:rsid w:val="009F2843"/>
    <w:rsid w:val="009F6A2B"/>
    <w:rsid w:val="00A04E8D"/>
    <w:rsid w:val="00A1374C"/>
    <w:rsid w:val="00AA2D77"/>
    <w:rsid w:val="00AA7BA6"/>
    <w:rsid w:val="00AB11BD"/>
    <w:rsid w:val="00AE0A3A"/>
    <w:rsid w:val="00AF4625"/>
    <w:rsid w:val="00B23456"/>
    <w:rsid w:val="00B33940"/>
    <w:rsid w:val="00B91714"/>
    <w:rsid w:val="00BA4FBE"/>
    <w:rsid w:val="00BC43C7"/>
    <w:rsid w:val="00BD6038"/>
    <w:rsid w:val="00C130F8"/>
    <w:rsid w:val="00C37902"/>
    <w:rsid w:val="00C40E1D"/>
    <w:rsid w:val="00C439AC"/>
    <w:rsid w:val="00C50BFB"/>
    <w:rsid w:val="00C553DC"/>
    <w:rsid w:val="00C8622E"/>
    <w:rsid w:val="00CC49DB"/>
    <w:rsid w:val="00D7360B"/>
    <w:rsid w:val="00D7731B"/>
    <w:rsid w:val="00D866C9"/>
    <w:rsid w:val="00D96174"/>
    <w:rsid w:val="00DA3CDC"/>
    <w:rsid w:val="00DE24C1"/>
    <w:rsid w:val="00DF2DAE"/>
    <w:rsid w:val="00DF31DE"/>
    <w:rsid w:val="00DF362A"/>
    <w:rsid w:val="00DF3CA7"/>
    <w:rsid w:val="00E12E49"/>
    <w:rsid w:val="00E55134"/>
    <w:rsid w:val="00E81328"/>
    <w:rsid w:val="00E877D2"/>
    <w:rsid w:val="00E97638"/>
    <w:rsid w:val="00EA40A2"/>
    <w:rsid w:val="00F17D99"/>
    <w:rsid w:val="00F2601E"/>
    <w:rsid w:val="00F47433"/>
    <w:rsid w:val="00F832FB"/>
    <w:rsid w:val="00FE0B0C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03BD"/>
  <w15:docId w15:val="{5A8A99AF-8CBC-499C-A6EE-34DDD108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BB4"/>
  </w:style>
  <w:style w:type="paragraph" w:styleId="1">
    <w:name w:val="heading 1"/>
    <w:basedOn w:val="Standard"/>
    <w:next w:val="Textbody"/>
    <w:link w:val="10"/>
    <w:rsid w:val="006D2488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488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2488"/>
  </w:style>
  <w:style w:type="paragraph" w:customStyle="1" w:styleId="Standard">
    <w:name w:val="Standard"/>
    <w:rsid w:val="006D248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6D24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2488"/>
    <w:pPr>
      <w:spacing w:after="120"/>
    </w:pPr>
  </w:style>
  <w:style w:type="paragraph" w:styleId="a3">
    <w:name w:val="List"/>
    <w:basedOn w:val="Textbody"/>
    <w:rsid w:val="006D2488"/>
    <w:rPr>
      <w:rFonts w:cs="Mangal"/>
    </w:rPr>
  </w:style>
  <w:style w:type="paragraph" w:styleId="a4">
    <w:name w:val="caption"/>
    <w:basedOn w:val="Standard"/>
    <w:rsid w:val="006D2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2488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6D2488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6D2488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6D2488"/>
    <w:pPr>
      <w:suppressLineNumbers/>
    </w:pPr>
  </w:style>
  <w:style w:type="paragraph" w:customStyle="1" w:styleId="TableHeading">
    <w:name w:val="Table Heading"/>
    <w:basedOn w:val="TableContents"/>
    <w:rsid w:val="006D2488"/>
    <w:pPr>
      <w:jc w:val="center"/>
    </w:pPr>
    <w:rPr>
      <w:b/>
      <w:bCs/>
    </w:rPr>
  </w:style>
  <w:style w:type="character" w:customStyle="1" w:styleId="ListLabel1">
    <w:name w:val="ListLabel 1"/>
    <w:rsid w:val="006D2488"/>
    <w:rPr>
      <w:rFonts w:cs="Courier New"/>
    </w:rPr>
  </w:style>
  <w:style w:type="numbering" w:customStyle="1" w:styleId="WWNum1">
    <w:name w:val="WWNum1"/>
    <w:basedOn w:val="a2"/>
    <w:rsid w:val="006D2488"/>
    <w:pPr>
      <w:numPr>
        <w:numId w:val="1"/>
      </w:numPr>
    </w:pPr>
  </w:style>
  <w:style w:type="numbering" w:customStyle="1" w:styleId="WWNum2">
    <w:name w:val="WWNum2"/>
    <w:basedOn w:val="a2"/>
    <w:rsid w:val="006D2488"/>
    <w:pPr>
      <w:numPr>
        <w:numId w:val="2"/>
      </w:numPr>
    </w:pPr>
  </w:style>
  <w:style w:type="numbering" w:customStyle="1" w:styleId="WWNum3">
    <w:name w:val="WWNum3"/>
    <w:basedOn w:val="a2"/>
    <w:rsid w:val="006D2488"/>
    <w:pPr>
      <w:numPr>
        <w:numId w:val="3"/>
      </w:numPr>
    </w:pPr>
  </w:style>
  <w:style w:type="paragraph" w:customStyle="1" w:styleId="a9">
    <w:name w:val="Текст приложения"/>
    <w:basedOn w:val="a"/>
    <w:rsid w:val="003F5BD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30</Pages>
  <Words>7843</Words>
  <Characters>44708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57</cp:revision>
  <dcterms:created xsi:type="dcterms:W3CDTF">2019-04-01T09:24:00Z</dcterms:created>
  <dcterms:modified xsi:type="dcterms:W3CDTF">2025-12-10T06:00:00Z</dcterms:modified>
</cp:coreProperties>
</file>